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C7" w:rsidRPr="00464301" w:rsidRDefault="006925BA" w:rsidP="00AE6C0B">
      <w:pPr>
        <w:rPr>
          <w:rFonts w:cstheme="minorHAnsi"/>
          <w:b/>
          <w:sz w:val="28"/>
          <w:szCs w:val="28"/>
        </w:rPr>
      </w:pPr>
      <w:r w:rsidRPr="00464301">
        <w:rPr>
          <w:rFonts w:cstheme="minorHAnsi"/>
          <w:b/>
          <w:sz w:val="28"/>
          <w:szCs w:val="28"/>
        </w:rPr>
        <w:t xml:space="preserve">Noch </w:t>
      </w:r>
      <w:r w:rsidR="001C3B14" w:rsidRPr="00464301">
        <w:rPr>
          <w:rFonts w:cstheme="minorHAnsi"/>
          <w:b/>
          <w:sz w:val="28"/>
          <w:szCs w:val="28"/>
        </w:rPr>
        <w:t>freie Plätze</w:t>
      </w:r>
      <w:r w:rsidRPr="00464301">
        <w:rPr>
          <w:rFonts w:cstheme="minorHAnsi"/>
          <w:b/>
          <w:sz w:val="28"/>
          <w:szCs w:val="28"/>
        </w:rPr>
        <w:t xml:space="preserve"> in unserem Fortbildungsprogramm AUTPUT für die Veranstaltung:</w:t>
      </w:r>
    </w:p>
    <w:p w:rsidR="000C7556" w:rsidRDefault="001C7395" w:rsidP="00AE6C0B">
      <w:pPr>
        <w:widowControl w:val="0"/>
        <w:spacing w:after="120" w:line="285" w:lineRule="auto"/>
        <w:jc w:val="center"/>
        <w:rPr>
          <w:rFonts w:eastAsia="Times New Roman" w:cstheme="minorHAnsi"/>
          <w:b/>
          <w:i/>
          <w:iCs/>
          <w:sz w:val="28"/>
          <w:szCs w:val="28"/>
          <w:highlight w:val="yellow"/>
          <w:lang w:eastAsia="de-DE"/>
        </w:rPr>
      </w:pPr>
      <w:r>
        <w:rPr>
          <w:rFonts w:eastAsia="Times New Roman" w:cstheme="minorHAnsi"/>
          <w:b/>
          <w:i/>
          <w:iCs/>
          <w:sz w:val="28"/>
          <w:szCs w:val="28"/>
          <w:highlight w:val="yellow"/>
          <w:lang w:eastAsia="de-DE"/>
        </w:rPr>
        <w:t>ADOS 2 und ADI-R Kompaktworkshop</w:t>
      </w:r>
    </w:p>
    <w:p w:rsidR="000C7556" w:rsidRPr="000C7556" w:rsidRDefault="000C7556" w:rsidP="000C7556">
      <w:pPr>
        <w:widowControl w:val="0"/>
        <w:spacing w:after="120" w:line="285" w:lineRule="auto"/>
        <w:rPr>
          <w:rFonts w:eastAsia="Times New Roman" w:cstheme="minorHAnsi"/>
          <w:b/>
          <w:i/>
          <w:iCs/>
          <w:sz w:val="28"/>
          <w:szCs w:val="28"/>
          <w:highlight w:val="yellow"/>
          <w:lang w:eastAsia="de-DE"/>
        </w:rPr>
      </w:pPr>
    </w:p>
    <w:p w:rsidR="0082490F" w:rsidRPr="0082490F" w:rsidRDefault="0082490F" w:rsidP="0082490F">
      <w:pPr>
        <w:pStyle w:val="Default"/>
        <w:rPr>
          <w:rFonts w:cstheme="minorHAnsi"/>
          <w:b/>
          <w:bCs/>
        </w:rPr>
      </w:pPr>
      <w:r w:rsidRPr="00735C99">
        <w:rPr>
          <w:rFonts w:cstheme="minorHAnsi"/>
          <w:b/>
          <w:bCs/>
          <w:highlight w:val="yellow"/>
        </w:rPr>
        <w:t>Für Fachkräfte</w:t>
      </w:r>
    </w:p>
    <w:p w:rsidR="0082490F" w:rsidRPr="0082490F" w:rsidRDefault="0082490F" w:rsidP="0082490F">
      <w:pPr>
        <w:pStyle w:val="Default"/>
        <w:rPr>
          <w:rFonts w:cstheme="minorHAnsi"/>
          <w:b/>
          <w:bCs/>
        </w:rPr>
      </w:pPr>
      <w:r w:rsidRPr="0082490F">
        <w:rPr>
          <w:rFonts w:cstheme="minorHAnsi"/>
          <w:b/>
          <w:bCs/>
        </w:rPr>
        <w:t> </w:t>
      </w:r>
    </w:p>
    <w:p w:rsidR="001C3B14" w:rsidRPr="00464301" w:rsidRDefault="001C3B14" w:rsidP="001C3B14">
      <w:pPr>
        <w:pStyle w:val="Default"/>
        <w:rPr>
          <w:rFonts w:asciiTheme="minorHAnsi" w:eastAsia="Times New Roman" w:hAnsiTheme="minorHAnsi" w:cstheme="minorHAnsi"/>
          <w:b/>
          <w:bCs/>
          <w:iCs/>
          <w:lang w:eastAsia="de-DE"/>
        </w:rPr>
      </w:pPr>
      <w:r w:rsidRPr="00464301">
        <w:rPr>
          <w:rFonts w:asciiTheme="minorHAnsi" w:eastAsia="Times New Roman" w:hAnsiTheme="minorHAnsi" w:cstheme="minorHAnsi"/>
          <w:b/>
          <w:bCs/>
          <w:iCs/>
          <w:lang w:eastAsia="de-DE"/>
        </w:rPr>
        <w:t xml:space="preserve">Datum: </w:t>
      </w:r>
      <w:r w:rsidR="00575D4C">
        <w:rPr>
          <w:rFonts w:asciiTheme="minorHAnsi" w:eastAsia="Times New Roman" w:hAnsiTheme="minorHAnsi" w:cstheme="minorHAnsi"/>
          <w:b/>
          <w:bCs/>
          <w:iCs/>
          <w:lang w:eastAsia="de-DE"/>
        </w:rPr>
        <w:t>24.05.2019</w:t>
      </w:r>
      <w:bookmarkStart w:id="0" w:name="_GoBack"/>
      <w:bookmarkEnd w:id="0"/>
    </w:p>
    <w:p w:rsidR="001C3B14" w:rsidRPr="00464301" w:rsidRDefault="001C3B14" w:rsidP="001C3B14">
      <w:pPr>
        <w:pStyle w:val="Default"/>
        <w:rPr>
          <w:rFonts w:asciiTheme="minorHAnsi" w:eastAsia="Times New Roman" w:hAnsiTheme="minorHAnsi" w:cstheme="minorHAnsi"/>
          <w:b/>
          <w:bCs/>
          <w:iCs/>
          <w:lang w:eastAsia="de-DE"/>
        </w:rPr>
      </w:pPr>
      <w:r w:rsidRPr="00464301">
        <w:rPr>
          <w:rFonts w:asciiTheme="minorHAnsi" w:eastAsia="Times New Roman" w:hAnsiTheme="minorHAnsi" w:cstheme="minorHAnsi"/>
          <w:b/>
          <w:bCs/>
          <w:iCs/>
          <w:lang w:eastAsia="de-DE"/>
        </w:rPr>
        <w:t>Zeit: 9:30-1</w:t>
      </w:r>
      <w:r w:rsidR="0082490F">
        <w:rPr>
          <w:rFonts w:asciiTheme="minorHAnsi" w:eastAsia="Times New Roman" w:hAnsiTheme="minorHAnsi" w:cstheme="minorHAnsi"/>
          <w:b/>
          <w:bCs/>
          <w:iCs/>
          <w:lang w:eastAsia="de-DE"/>
        </w:rPr>
        <w:t>7</w:t>
      </w:r>
      <w:r w:rsidRPr="00464301">
        <w:rPr>
          <w:rFonts w:asciiTheme="minorHAnsi" w:eastAsia="Times New Roman" w:hAnsiTheme="minorHAnsi" w:cstheme="minorHAnsi"/>
          <w:b/>
          <w:bCs/>
          <w:iCs/>
          <w:lang w:eastAsia="de-DE"/>
        </w:rPr>
        <w:t>:00 Uhr</w:t>
      </w:r>
    </w:p>
    <w:p w:rsidR="001C3B14" w:rsidRPr="00464301" w:rsidRDefault="001C3B14" w:rsidP="001C3B14">
      <w:pPr>
        <w:pStyle w:val="Default"/>
        <w:rPr>
          <w:rFonts w:asciiTheme="minorHAnsi" w:eastAsia="Times New Roman" w:hAnsiTheme="minorHAnsi" w:cstheme="minorHAnsi"/>
          <w:b/>
          <w:bCs/>
          <w:iCs/>
          <w:lang w:eastAsia="de-DE"/>
        </w:rPr>
      </w:pPr>
      <w:r w:rsidRPr="00464301">
        <w:rPr>
          <w:rFonts w:asciiTheme="minorHAnsi" w:eastAsia="Times New Roman" w:hAnsiTheme="minorHAnsi" w:cstheme="minorHAnsi"/>
          <w:b/>
          <w:bCs/>
          <w:iCs/>
          <w:lang w:eastAsia="de-DE"/>
        </w:rPr>
        <w:t xml:space="preserve">Ort: </w:t>
      </w:r>
      <w:proofErr w:type="spellStart"/>
      <w:r w:rsidRPr="00464301">
        <w:rPr>
          <w:rFonts w:asciiTheme="minorHAnsi" w:eastAsia="Times New Roman" w:hAnsiTheme="minorHAnsi" w:cstheme="minorHAnsi"/>
          <w:b/>
          <w:bCs/>
          <w:iCs/>
          <w:lang w:eastAsia="de-DE"/>
        </w:rPr>
        <w:t>Alsterdorfer</w:t>
      </w:r>
      <w:proofErr w:type="spellEnd"/>
      <w:r w:rsidRPr="00464301">
        <w:rPr>
          <w:rFonts w:asciiTheme="minorHAnsi" w:eastAsia="Times New Roman" w:hAnsiTheme="minorHAnsi" w:cstheme="minorHAnsi"/>
          <w:b/>
          <w:bCs/>
          <w:iCs/>
          <w:lang w:eastAsia="de-DE"/>
        </w:rPr>
        <w:t xml:space="preserve"> Markt 4, 22297 Hamburg  </w:t>
      </w:r>
    </w:p>
    <w:p w:rsidR="001C3B14" w:rsidRPr="00464301" w:rsidRDefault="001C3B14" w:rsidP="001C3B14">
      <w:pPr>
        <w:pStyle w:val="Default"/>
        <w:rPr>
          <w:rFonts w:asciiTheme="minorHAnsi" w:eastAsia="Times New Roman" w:hAnsiTheme="minorHAnsi" w:cstheme="minorHAnsi"/>
          <w:b/>
          <w:bCs/>
          <w:iCs/>
          <w:lang w:eastAsia="de-DE"/>
        </w:rPr>
      </w:pPr>
    </w:p>
    <w:p w:rsidR="00464301" w:rsidRPr="00464301" w:rsidRDefault="006925BA" w:rsidP="00464301">
      <w:pPr>
        <w:pStyle w:val="Default"/>
        <w:rPr>
          <w:rFonts w:asciiTheme="minorHAnsi" w:hAnsiTheme="minorHAnsi" w:cstheme="minorHAnsi"/>
          <w:b/>
          <w:bCs/>
        </w:rPr>
      </w:pPr>
      <w:r w:rsidRPr="00464301">
        <w:rPr>
          <w:rFonts w:asciiTheme="minorHAnsi" w:hAnsiTheme="minorHAnsi" w:cstheme="minorHAnsi"/>
          <w:b/>
          <w:bCs/>
        </w:rPr>
        <w:t xml:space="preserve">Teilnahmegebühr: </w:t>
      </w:r>
      <w:r w:rsidR="0082490F">
        <w:rPr>
          <w:rFonts w:asciiTheme="minorHAnsi" w:hAnsiTheme="minorHAnsi" w:cstheme="minorHAnsi"/>
          <w:b/>
          <w:bCs/>
        </w:rPr>
        <w:t>1</w:t>
      </w:r>
      <w:r w:rsidR="001C7395">
        <w:rPr>
          <w:rFonts w:asciiTheme="minorHAnsi" w:hAnsiTheme="minorHAnsi" w:cstheme="minorHAnsi"/>
          <w:b/>
          <w:bCs/>
        </w:rPr>
        <w:t>7</w:t>
      </w:r>
      <w:r w:rsidR="00464301" w:rsidRPr="00464301">
        <w:rPr>
          <w:rFonts w:asciiTheme="minorHAnsi" w:hAnsiTheme="minorHAnsi" w:cstheme="minorHAnsi"/>
          <w:b/>
          <w:bCs/>
        </w:rPr>
        <w:t>0€ inkl. Handout, Getränke und Kekse</w:t>
      </w:r>
    </w:p>
    <w:p w:rsidR="006925BA" w:rsidRPr="00464301" w:rsidRDefault="006925BA" w:rsidP="001C3B14">
      <w:pPr>
        <w:pStyle w:val="Default"/>
        <w:rPr>
          <w:rFonts w:asciiTheme="minorHAnsi" w:hAnsiTheme="minorHAnsi" w:cstheme="minorHAnsi"/>
        </w:rPr>
      </w:pPr>
    </w:p>
    <w:p w:rsidR="0082490F" w:rsidRPr="0082490F" w:rsidRDefault="00933873" w:rsidP="0082490F">
      <w:pPr>
        <w:spacing w:after="0" w:line="268" w:lineRule="auto"/>
        <w:rPr>
          <w:rFonts w:eastAsia="Times New Roman" w:cstheme="minorHAnsi"/>
          <w:b/>
          <w:bCs/>
          <w:iCs/>
          <w:color w:val="000000"/>
          <w:kern w:val="28"/>
          <w:lang w:eastAsia="de-DE"/>
          <w14:ligatures w14:val="standard"/>
          <w14:cntxtAlts/>
        </w:rPr>
      </w:pPr>
      <w:r w:rsidRPr="00464301">
        <w:rPr>
          <w:rFonts w:eastAsia="Times New Roman" w:cstheme="minorHAnsi"/>
          <w:b/>
          <w:bCs/>
          <w:iCs/>
          <w:color w:val="000000"/>
          <w:kern w:val="28"/>
          <w:lang w:eastAsia="de-DE"/>
          <w14:ligatures w14:val="standard"/>
          <w14:cntxtAlts/>
        </w:rPr>
        <w:t>Referent</w:t>
      </w:r>
      <w:r w:rsidR="0082490F">
        <w:rPr>
          <w:rFonts w:eastAsia="Times New Roman" w:cstheme="minorHAnsi"/>
          <w:b/>
          <w:bCs/>
          <w:iCs/>
          <w:color w:val="000000"/>
          <w:kern w:val="28"/>
          <w:lang w:eastAsia="de-DE"/>
          <w14:ligatures w14:val="standard"/>
          <w14:cntxtAlts/>
        </w:rPr>
        <w:t>in</w:t>
      </w:r>
      <w:r w:rsidRPr="00464301">
        <w:rPr>
          <w:rFonts w:eastAsia="Times New Roman" w:cstheme="minorHAnsi"/>
          <w:b/>
          <w:bCs/>
          <w:iCs/>
          <w:color w:val="000000"/>
          <w:kern w:val="28"/>
          <w:lang w:eastAsia="de-DE"/>
          <w14:ligatures w14:val="standard"/>
          <w14:cntxtAlts/>
        </w:rPr>
        <w:t xml:space="preserve">: </w:t>
      </w:r>
      <w:r w:rsidR="001C7395">
        <w:rPr>
          <w:rFonts w:eastAsia="Times New Roman" w:cstheme="minorHAnsi"/>
          <w:b/>
          <w:bCs/>
          <w:iCs/>
          <w:color w:val="000000"/>
          <w:kern w:val="28"/>
          <w:lang w:eastAsia="de-DE"/>
          <w14:ligatures w14:val="standard"/>
          <w14:cntxtAlts/>
        </w:rPr>
        <w:t xml:space="preserve">Christine </w:t>
      </w:r>
      <w:proofErr w:type="spellStart"/>
      <w:r w:rsidR="001C7395">
        <w:rPr>
          <w:rFonts w:eastAsia="Times New Roman" w:cstheme="minorHAnsi"/>
          <w:b/>
          <w:bCs/>
          <w:iCs/>
          <w:color w:val="000000"/>
          <w:kern w:val="28"/>
          <w:lang w:eastAsia="de-DE"/>
          <w14:ligatures w14:val="standard"/>
          <w14:cntxtAlts/>
        </w:rPr>
        <w:t>Teune</w:t>
      </w:r>
      <w:proofErr w:type="spellEnd"/>
      <w:r w:rsidR="001C7395">
        <w:rPr>
          <w:rFonts w:eastAsia="Times New Roman" w:cstheme="minorHAnsi"/>
          <w:b/>
          <w:bCs/>
          <w:iCs/>
          <w:color w:val="000000"/>
          <w:kern w:val="28"/>
          <w:lang w:eastAsia="de-DE"/>
          <w14:ligatures w14:val="standard"/>
          <w14:cntxtAlts/>
        </w:rPr>
        <w:t xml:space="preserve">, Dipl. Psychologin und Stefanie </w:t>
      </w:r>
      <w:proofErr w:type="spellStart"/>
      <w:r w:rsidR="001C7395">
        <w:rPr>
          <w:rFonts w:eastAsia="Times New Roman" w:cstheme="minorHAnsi"/>
          <w:b/>
          <w:bCs/>
          <w:iCs/>
          <w:color w:val="000000"/>
          <w:kern w:val="28"/>
          <w:lang w:eastAsia="de-DE"/>
          <w14:ligatures w14:val="standard"/>
          <w14:cntxtAlts/>
        </w:rPr>
        <w:t>Trikojak</w:t>
      </w:r>
      <w:proofErr w:type="spellEnd"/>
      <w:r w:rsidR="001C7395">
        <w:rPr>
          <w:rFonts w:eastAsia="Times New Roman" w:cstheme="minorHAnsi"/>
          <w:b/>
          <w:bCs/>
          <w:iCs/>
          <w:color w:val="000000"/>
          <w:kern w:val="28"/>
          <w:lang w:eastAsia="de-DE"/>
          <w14:ligatures w14:val="standard"/>
          <w14:cntxtAlts/>
        </w:rPr>
        <w:t xml:space="preserve">-Klein, </w:t>
      </w:r>
      <w:proofErr w:type="spellStart"/>
      <w:r w:rsidR="001C7395">
        <w:rPr>
          <w:rFonts w:eastAsia="Times New Roman" w:cstheme="minorHAnsi"/>
          <w:b/>
          <w:bCs/>
          <w:iCs/>
          <w:color w:val="000000"/>
          <w:kern w:val="28"/>
          <w:lang w:eastAsia="de-DE"/>
          <w14:ligatures w14:val="standard"/>
          <w14:cntxtAlts/>
        </w:rPr>
        <w:t>Autismustherapeutin</w:t>
      </w:r>
      <w:proofErr w:type="spellEnd"/>
      <w:r w:rsidR="001C7395">
        <w:rPr>
          <w:rFonts w:eastAsia="Times New Roman" w:cstheme="minorHAnsi"/>
          <w:b/>
          <w:bCs/>
          <w:iCs/>
          <w:color w:val="000000"/>
          <w:kern w:val="28"/>
          <w:lang w:eastAsia="de-DE"/>
          <w14:ligatures w14:val="standard"/>
          <w14:cntxtAlts/>
        </w:rPr>
        <w:t xml:space="preserve"> (DGVT/IFA) und Heilpädagogin</w:t>
      </w:r>
    </w:p>
    <w:p w:rsidR="0082490F" w:rsidRPr="0082490F" w:rsidRDefault="0082490F" w:rsidP="0082490F">
      <w:pPr>
        <w:spacing w:after="0" w:line="268" w:lineRule="auto"/>
        <w:rPr>
          <w:rFonts w:eastAsia="Times New Roman" w:cstheme="minorHAnsi"/>
          <w:b/>
          <w:bCs/>
          <w:iCs/>
          <w:color w:val="000000"/>
          <w:kern w:val="28"/>
          <w:lang w:eastAsia="de-DE"/>
          <w14:ligatures w14:val="standard"/>
          <w14:cntxtAlts/>
        </w:rPr>
      </w:pPr>
      <w:r w:rsidRPr="0082490F">
        <w:rPr>
          <w:rFonts w:eastAsia="Times New Roman" w:cstheme="minorHAnsi"/>
          <w:b/>
          <w:bCs/>
          <w:iCs/>
          <w:color w:val="000000"/>
          <w:kern w:val="28"/>
          <w:lang w:eastAsia="de-DE"/>
          <w14:ligatures w14:val="standard"/>
          <w14:cntxtAlts/>
        </w:rPr>
        <w:t> </w:t>
      </w:r>
    </w:p>
    <w:p w:rsidR="001C7395" w:rsidRP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 xml:space="preserve">Eine </w:t>
      </w:r>
      <w:r w:rsidR="00AE6C0B">
        <w:rPr>
          <w:rFonts w:eastAsia="Times New Roman" w:cstheme="minorHAnsi"/>
          <w:i/>
          <w:iCs/>
          <w:kern w:val="28"/>
          <w:lang w:eastAsia="de-DE"/>
          <w14:cntxtAlts/>
        </w:rPr>
        <w:t xml:space="preserve">praxisorientierte Fortbildung  </w:t>
      </w:r>
      <w:r w:rsidRPr="001C7395">
        <w:rPr>
          <w:rFonts w:eastAsia="Times New Roman" w:cstheme="minorHAnsi"/>
          <w:i/>
          <w:iCs/>
          <w:kern w:val="28"/>
          <w:lang w:eastAsia="de-DE"/>
          <w14:cntxtAlts/>
        </w:rPr>
        <w:t xml:space="preserve"> </w:t>
      </w:r>
    </w:p>
    <w:p w:rsidR="001C7395" w:rsidRP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 xml:space="preserve">Der ADOS 2 (Diagnostische Beobachtungsskala für autistische Störungen) ist ein umfassendes, halbstrukturiertes Beobachtungsverfahren zur Erfassung von qualitativen Auffälligkeiten in den Bereichen Kommunikation, soziale Interaktion und Spielverhalten/Fantasiespiel. Es gilt als gut validiert und wird als „Goldstandard“ in der </w:t>
      </w:r>
      <w:proofErr w:type="spellStart"/>
      <w:r w:rsidR="00AE6C0B">
        <w:rPr>
          <w:rFonts w:eastAsia="Times New Roman" w:cstheme="minorHAnsi"/>
          <w:i/>
          <w:iCs/>
          <w:kern w:val="28"/>
          <w:lang w:eastAsia="de-DE"/>
          <w14:cntxtAlts/>
        </w:rPr>
        <w:t>Autismusdiagnostik</w:t>
      </w:r>
      <w:proofErr w:type="spellEnd"/>
      <w:r w:rsidR="00AE6C0B">
        <w:rPr>
          <w:rFonts w:eastAsia="Times New Roman" w:cstheme="minorHAnsi"/>
          <w:i/>
          <w:iCs/>
          <w:kern w:val="28"/>
          <w:lang w:eastAsia="de-DE"/>
          <w14:cntxtAlts/>
        </w:rPr>
        <w:t xml:space="preserve"> bezeichnet. </w:t>
      </w:r>
      <w:r w:rsidRPr="001C7395">
        <w:rPr>
          <w:rFonts w:eastAsia="Times New Roman" w:cstheme="minorHAnsi"/>
          <w:i/>
          <w:iCs/>
          <w:kern w:val="28"/>
          <w:lang w:eastAsia="de-DE"/>
          <w14:cntxtAlts/>
        </w:rPr>
        <w:t xml:space="preserve"> </w:t>
      </w:r>
    </w:p>
    <w:p w:rsidR="001C7395" w:rsidRP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Das ADI-R (Diagnostisches Interview für Autismus – Revidiert) ist ein strukturiertes Elterninterview und ergänzt die durch den ADOS 2 erhobenen Daten durch anamnestische Informationen der Eltern. ADOS 2 und ADI-R bilden eine umfassende und anerkannte Grundlage zur Beurteilung vo</w:t>
      </w:r>
      <w:r w:rsidR="00AE6C0B">
        <w:rPr>
          <w:rFonts w:eastAsia="Times New Roman" w:cstheme="minorHAnsi"/>
          <w:i/>
          <w:iCs/>
          <w:kern w:val="28"/>
          <w:lang w:eastAsia="de-DE"/>
          <w14:cntxtAlts/>
        </w:rPr>
        <w:t xml:space="preserve">n Autismus-Spektrum-Störungen. </w:t>
      </w:r>
    </w:p>
    <w:p w:rsidR="001C7395" w:rsidRP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ADOS 2-Modul Im ADOS 2-Kompaktworkshop werden das jeweilige Konzept, die verwendeten Aufgabenstellungen und die Auswertungen vorgestellt. Die Teilnehmer üben im Workshop die Durchführung und erlernen videogestützt die Auswertungsschritte. Da wir in dem Workshop sehr komprimiert die Grundlagen zur Durchführung, Auswertung und Interpretation des ADOS 2 und ADI-R behandeln, ist ein ausreichendes Vorwissen erforderlich, um das Erlernte einordnen zu können. No</w:t>
      </w:r>
      <w:r w:rsidR="00AE6C0B">
        <w:rPr>
          <w:rFonts w:eastAsia="Times New Roman" w:cstheme="minorHAnsi"/>
          <w:i/>
          <w:iCs/>
          <w:kern w:val="28"/>
          <w:lang w:eastAsia="de-DE"/>
          <w14:cntxtAlts/>
        </w:rPr>
        <w:t xml:space="preserve">twendige Voraussetzungen sind: </w:t>
      </w:r>
    </w:p>
    <w:p w:rsid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 xml:space="preserve">•  grundlegende Erfahrungen mit </w:t>
      </w:r>
      <w:proofErr w:type="gramStart"/>
      <w:r w:rsidRPr="001C7395">
        <w:rPr>
          <w:rFonts w:eastAsia="Times New Roman" w:cstheme="minorHAnsi"/>
          <w:i/>
          <w:iCs/>
          <w:kern w:val="28"/>
          <w:lang w:eastAsia="de-DE"/>
          <w14:cntxtAlts/>
        </w:rPr>
        <w:t>psychologischer  Testdiagnostik</w:t>
      </w:r>
      <w:proofErr w:type="gramEnd"/>
      <w:r w:rsidRPr="001C7395">
        <w:rPr>
          <w:rFonts w:eastAsia="Times New Roman" w:cstheme="minorHAnsi"/>
          <w:i/>
          <w:iCs/>
          <w:kern w:val="28"/>
          <w:lang w:eastAsia="de-DE"/>
          <w14:cntxtAlts/>
        </w:rPr>
        <w:t xml:space="preserve">  </w:t>
      </w:r>
    </w:p>
    <w:p w:rsidR="0082490F"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 xml:space="preserve">• ausreichendes Wissen über Autismus-Spektrum-Störungen und tiefgreifende Entwicklungsstörungen </w:t>
      </w:r>
      <w:proofErr w:type="gramStart"/>
      <w:r w:rsidRPr="001C7395">
        <w:rPr>
          <w:rFonts w:eastAsia="Times New Roman" w:cstheme="minorHAnsi"/>
          <w:i/>
          <w:iCs/>
          <w:kern w:val="28"/>
          <w:lang w:eastAsia="de-DE"/>
          <w14:cntxtAlts/>
        </w:rPr>
        <w:t>•  Erfahrungen</w:t>
      </w:r>
      <w:proofErr w:type="gramEnd"/>
      <w:r w:rsidRPr="001C7395">
        <w:rPr>
          <w:rFonts w:eastAsia="Times New Roman" w:cstheme="minorHAnsi"/>
          <w:i/>
          <w:iCs/>
          <w:kern w:val="28"/>
          <w:lang w:eastAsia="de-DE"/>
          <w14:cntxtAlts/>
        </w:rPr>
        <w:t xml:space="preserve"> im direkten Kontakt mit  Mens</w:t>
      </w:r>
      <w:r w:rsidR="00AE6C0B">
        <w:rPr>
          <w:rFonts w:eastAsia="Times New Roman" w:cstheme="minorHAnsi"/>
          <w:i/>
          <w:iCs/>
          <w:kern w:val="28"/>
          <w:lang w:eastAsia="de-DE"/>
          <w14:cntxtAlts/>
        </w:rPr>
        <w:t xml:space="preserve">chen aus dem Autismus-Spektrum </w:t>
      </w:r>
      <w:r w:rsidRPr="001C7395">
        <w:rPr>
          <w:rFonts w:eastAsia="Times New Roman" w:cstheme="minorHAnsi"/>
          <w:i/>
          <w:iCs/>
          <w:kern w:val="28"/>
          <w:lang w:eastAsia="de-DE"/>
          <w14:cntxtAlts/>
        </w:rPr>
        <w:t>ADOS</w:t>
      </w:r>
      <w:r w:rsidR="0082490F" w:rsidRPr="001C7395">
        <w:rPr>
          <w:rFonts w:eastAsia="Times New Roman" w:cstheme="minorHAnsi"/>
          <w:i/>
          <w:iCs/>
          <w:kern w:val="28"/>
          <w:lang w:eastAsia="de-DE"/>
          <w14:cntxtAlts/>
        </w:rPr>
        <w:t> </w:t>
      </w:r>
    </w:p>
    <w:p w:rsidR="001C7395" w:rsidRP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 xml:space="preserve">Ziel: Aneignen theoretischer Grundlagen und wesentlicher Kompetenzen für die Durchführung, Auswertung und Interpretation von ADOS 2 und ADI-R. </w:t>
      </w:r>
    </w:p>
    <w:p w:rsidR="001C7395" w:rsidRPr="001C7395" w:rsidRDefault="00AE6C0B" w:rsidP="001C7395">
      <w:pPr>
        <w:widowControl w:val="0"/>
        <w:spacing w:after="0" w:line="240" w:lineRule="auto"/>
        <w:rPr>
          <w:rFonts w:eastAsia="Times New Roman" w:cstheme="minorHAnsi"/>
          <w:i/>
          <w:iCs/>
          <w:kern w:val="28"/>
          <w:lang w:eastAsia="de-DE"/>
          <w14:cntxtAlts/>
        </w:rPr>
      </w:pPr>
      <w:r>
        <w:rPr>
          <w:rFonts w:eastAsia="Times New Roman" w:cstheme="minorHAnsi"/>
          <w:i/>
          <w:iCs/>
          <w:kern w:val="28"/>
          <w:lang w:eastAsia="de-DE"/>
          <w14:cntxtAlts/>
        </w:rPr>
        <w:t xml:space="preserve"> </w:t>
      </w:r>
      <w:r w:rsidR="001C7395" w:rsidRPr="001C7395">
        <w:rPr>
          <w:rFonts w:eastAsia="Times New Roman" w:cstheme="minorHAnsi"/>
          <w:i/>
          <w:iCs/>
          <w:kern w:val="28"/>
          <w:lang w:eastAsia="de-DE"/>
          <w14:cntxtAlts/>
        </w:rPr>
        <w:t xml:space="preserve">Videogestützte Fallbeispiele helfen den Teilnehmern, sich einen Einblick in die Testsituation zu verschaffen. Anhand von Rollenspielen und der Interpretation von Ergebnissen, setzen sich die Teilnehmer mit dem Testverfahren intensiv auseinander. </w:t>
      </w:r>
    </w:p>
    <w:p w:rsidR="001C7395" w:rsidRPr="001C7395" w:rsidRDefault="00AE6C0B" w:rsidP="001C7395">
      <w:pPr>
        <w:widowControl w:val="0"/>
        <w:spacing w:after="0" w:line="240" w:lineRule="auto"/>
        <w:rPr>
          <w:rFonts w:eastAsia="Times New Roman" w:cstheme="minorHAnsi"/>
          <w:i/>
          <w:iCs/>
          <w:kern w:val="28"/>
          <w:lang w:eastAsia="de-DE"/>
          <w14:cntxtAlts/>
        </w:rPr>
      </w:pPr>
      <w:r>
        <w:rPr>
          <w:rFonts w:eastAsia="Times New Roman" w:cstheme="minorHAnsi"/>
          <w:i/>
          <w:iCs/>
          <w:kern w:val="28"/>
          <w:lang w:eastAsia="de-DE"/>
          <w14:cntxtAlts/>
        </w:rPr>
        <w:t xml:space="preserve"> </w:t>
      </w:r>
      <w:r w:rsidR="001C7395" w:rsidRPr="001C7395">
        <w:rPr>
          <w:rFonts w:eastAsia="Times New Roman" w:cstheme="minorHAnsi"/>
          <w:i/>
          <w:iCs/>
          <w:kern w:val="28"/>
          <w:lang w:eastAsia="de-DE"/>
          <w14:cntxtAlts/>
        </w:rPr>
        <w:t xml:space="preserve">Inhalte: </w:t>
      </w:r>
    </w:p>
    <w:p w:rsidR="001C7395" w:rsidRDefault="001C7395" w:rsidP="001C7395">
      <w:pPr>
        <w:widowControl w:val="0"/>
        <w:spacing w:after="0" w:line="240" w:lineRule="auto"/>
        <w:rPr>
          <w:rFonts w:eastAsia="Times New Roman" w:cstheme="minorHAnsi"/>
          <w:i/>
          <w:iCs/>
          <w:kern w:val="28"/>
          <w:lang w:eastAsia="de-DE"/>
          <w14:cntxtAlts/>
        </w:rPr>
      </w:pPr>
      <w:r>
        <w:rPr>
          <w:rFonts w:eastAsia="Times New Roman" w:cstheme="minorHAnsi"/>
          <w:i/>
          <w:iCs/>
          <w:kern w:val="28"/>
          <w:lang w:eastAsia="de-DE"/>
          <w14:cntxtAlts/>
        </w:rPr>
        <w:t xml:space="preserve">• </w:t>
      </w:r>
      <w:r w:rsidRPr="001C7395">
        <w:rPr>
          <w:rFonts w:eastAsia="Times New Roman" w:cstheme="minorHAnsi"/>
          <w:i/>
          <w:iCs/>
          <w:kern w:val="28"/>
          <w:lang w:eastAsia="de-DE"/>
          <w14:cntxtAlts/>
        </w:rPr>
        <w:t xml:space="preserve">Theoretische Einführung in ADOS 2 </w:t>
      </w:r>
    </w:p>
    <w:p w:rsid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 xml:space="preserve">• Übung in der Auswertung von ADOS 2 anhand von Fallbeispielen </w:t>
      </w:r>
    </w:p>
    <w:p w:rsidR="001C7395" w:rsidRPr="001C7395" w:rsidRDefault="00A039ED" w:rsidP="001C7395">
      <w:pPr>
        <w:widowControl w:val="0"/>
        <w:spacing w:after="0" w:line="240" w:lineRule="auto"/>
        <w:rPr>
          <w:rFonts w:eastAsia="Times New Roman" w:cstheme="minorHAnsi"/>
          <w:i/>
          <w:iCs/>
          <w:kern w:val="28"/>
          <w:lang w:eastAsia="de-DE"/>
          <w14:cntxtAlts/>
        </w:rPr>
      </w:pPr>
      <w:r>
        <w:rPr>
          <w:rFonts w:eastAsia="Times New Roman" w:cstheme="minorHAnsi"/>
          <w:i/>
          <w:iCs/>
          <w:kern w:val="28"/>
          <w:lang w:eastAsia="de-DE"/>
          <w14:cntxtAlts/>
        </w:rPr>
        <w:t xml:space="preserve">• Diskussion </w:t>
      </w:r>
    </w:p>
    <w:p w:rsidR="001C7395" w:rsidRPr="001C7395" w:rsidRDefault="001C7395" w:rsidP="001C7395">
      <w:pPr>
        <w:widowControl w:val="0"/>
        <w:spacing w:after="0" w:line="240" w:lineRule="auto"/>
        <w:rPr>
          <w:rFonts w:eastAsia="Times New Roman" w:cstheme="minorHAnsi"/>
          <w:i/>
          <w:iCs/>
          <w:kern w:val="28"/>
          <w:lang w:eastAsia="de-DE"/>
          <w14:cntxtAlts/>
        </w:rPr>
      </w:pPr>
      <w:r w:rsidRPr="001C7395">
        <w:rPr>
          <w:rFonts w:eastAsia="Times New Roman" w:cstheme="minorHAnsi"/>
          <w:i/>
          <w:iCs/>
          <w:kern w:val="28"/>
          <w:lang w:eastAsia="de-DE"/>
          <w14:cntxtAlts/>
        </w:rPr>
        <w:t>ADI-R-Modul Im ADI-R Workshop werden das jeweilige Konzept, die Fragestellung und die Auswertung vorgestellt. Anhand von Rollenspielen und Fallbeispielen werden die Auswertungs- und die Durchführungsschritte eingeübt.</w:t>
      </w:r>
    </w:p>
    <w:p w:rsidR="001C3B14" w:rsidRPr="00464301" w:rsidRDefault="001C3B14" w:rsidP="001C3B14">
      <w:pPr>
        <w:widowControl w:val="0"/>
        <w:spacing w:after="0" w:line="240" w:lineRule="auto"/>
        <w:rPr>
          <w:rFonts w:eastAsia="Times New Roman" w:cstheme="minorHAnsi"/>
          <w:i/>
          <w:iCs/>
          <w:kern w:val="28"/>
          <w:lang w:eastAsia="de-DE"/>
          <w14:cntxtAlts/>
        </w:rPr>
      </w:pPr>
    </w:p>
    <w:p w:rsidR="00CC2A93" w:rsidRPr="001C3B14" w:rsidRDefault="00CC2A93" w:rsidP="00E9117F">
      <w:pPr>
        <w:spacing w:line="240" w:lineRule="auto"/>
        <w:rPr>
          <w:rFonts w:eastAsia="Times New Roman" w:cstheme="minorHAnsi"/>
          <w:b/>
          <w:i/>
          <w:color w:val="000000"/>
          <w:kern w:val="28"/>
          <w:sz w:val="24"/>
          <w:szCs w:val="24"/>
          <w:lang w:eastAsia="de-DE"/>
          <w14:ligatures w14:val="standard"/>
          <w14:cntxtAlts/>
        </w:rPr>
      </w:pPr>
      <w:r w:rsidRPr="00464301">
        <w:rPr>
          <w:rFonts w:eastAsia="Times New Roman" w:cstheme="minorHAnsi"/>
          <w:b/>
          <w:i/>
          <w:iCs/>
          <w:color w:val="000000"/>
          <w:kern w:val="28"/>
          <w:sz w:val="24"/>
          <w:szCs w:val="24"/>
          <w:lang w:eastAsia="de-DE"/>
          <w14:ligatures w14:val="standard"/>
          <w14:cntxtAlts/>
        </w:rPr>
        <w:t xml:space="preserve">Anmeldung über </w:t>
      </w:r>
      <w:hyperlink r:id="rId7" w:history="1">
        <w:r w:rsidRPr="00464301">
          <w:rPr>
            <w:rStyle w:val="Hyperlink"/>
            <w:rFonts w:eastAsia="Times New Roman" w:cstheme="minorHAnsi"/>
            <w:b/>
            <w:i/>
            <w:iCs/>
            <w:kern w:val="28"/>
            <w:sz w:val="24"/>
            <w:szCs w:val="24"/>
            <w:lang w:eastAsia="de-DE"/>
            <w14:ligatures w14:val="standard"/>
            <w14:cntxtAlts/>
          </w:rPr>
          <w:t>www.autismus-hamburg.de</w:t>
        </w:r>
      </w:hyperlink>
      <w:r w:rsidRPr="00464301">
        <w:rPr>
          <w:rFonts w:eastAsia="Times New Roman" w:cstheme="minorHAnsi"/>
          <w:b/>
          <w:i/>
          <w:iCs/>
          <w:color w:val="000000"/>
          <w:kern w:val="28"/>
          <w:sz w:val="24"/>
          <w:szCs w:val="24"/>
          <w:lang w:eastAsia="de-DE"/>
          <w14:ligatures w14:val="standard"/>
          <w14:cntxtAlts/>
        </w:rPr>
        <w:t>, Fort- und Weiterbildun</w:t>
      </w:r>
      <w:r w:rsidRPr="001C3B14">
        <w:rPr>
          <w:rFonts w:eastAsia="Times New Roman" w:cstheme="minorHAnsi"/>
          <w:b/>
          <w:i/>
          <w:iCs/>
          <w:color w:val="000000"/>
          <w:kern w:val="28"/>
          <w:sz w:val="24"/>
          <w:szCs w:val="24"/>
          <w:lang w:eastAsia="de-DE"/>
          <w14:ligatures w14:val="standard"/>
          <w14:cntxtAlts/>
        </w:rPr>
        <w:t>g/AUTPUT</w:t>
      </w:r>
    </w:p>
    <w:sectPr w:rsidR="00CC2A93" w:rsidRPr="001C3B14" w:rsidSect="00146D14">
      <w:headerReference w:type="first" r:id="rId8"/>
      <w:footerReference w:type="first" r:id="rId9"/>
      <w:pgSz w:w="11906" w:h="16838"/>
      <w:pgMar w:top="1151" w:right="1417" w:bottom="1134" w:left="1417" w:header="708" w:footer="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3C" w:rsidRDefault="00BC543C" w:rsidP="00146D14">
      <w:pPr>
        <w:spacing w:after="0" w:line="240" w:lineRule="auto"/>
      </w:pPr>
      <w:r>
        <w:separator/>
      </w:r>
    </w:p>
  </w:endnote>
  <w:endnote w:type="continuationSeparator" w:id="0">
    <w:p w:rsidR="00BC543C" w:rsidRDefault="00BC543C" w:rsidP="0014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F" w:rsidRPr="0082490F" w:rsidRDefault="0082490F" w:rsidP="0082490F">
    <w:pPr>
      <w:widowControl w:val="0"/>
      <w:tabs>
        <w:tab w:val="left" w:pos="4962"/>
        <w:tab w:val="left" w:pos="7371"/>
      </w:tabs>
      <w:suppressAutoHyphens/>
      <w:spacing w:after="0" w:line="240" w:lineRule="auto"/>
      <w:rPr>
        <w:rFonts w:ascii="Times New Roman" w:eastAsia="Lucida Sans Unicode" w:hAnsi="Times New Roman" w:cs="Times New Roman"/>
        <w:color w:val="808080"/>
        <w:kern w:val="1"/>
        <w:sz w:val="16"/>
        <w:szCs w:val="16"/>
        <w:lang w:eastAsia="de-DE"/>
      </w:rPr>
    </w:pPr>
    <w:r w:rsidRPr="0082490F">
      <w:rPr>
        <w:rFonts w:ascii="Times New Roman" w:eastAsia="Lucida Sans Unicode" w:hAnsi="Times New Roman" w:cs="Times New Roman"/>
        <w:b/>
        <w:color w:val="808080"/>
        <w:kern w:val="1"/>
        <w:sz w:val="16"/>
        <w:szCs w:val="16"/>
        <w:lang w:eastAsia="de-DE"/>
      </w:rPr>
      <w:t>Hamburger Autismus Institut (Therapie-</w:t>
    </w:r>
    <w:r w:rsidRPr="0082490F">
      <w:rPr>
        <w:rFonts w:ascii="Times New Roman" w:eastAsia="Lucida Sans Unicode" w:hAnsi="Times New Roman" w:cs="Times New Roman"/>
        <w:color w:val="808080"/>
        <w:kern w:val="1"/>
        <w:sz w:val="16"/>
        <w:szCs w:val="16"/>
        <w:lang w:eastAsia="de-DE"/>
      </w:rPr>
      <w:tab/>
    </w:r>
    <w:r w:rsidRPr="0082490F">
      <w:rPr>
        <w:rFonts w:ascii="Times New Roman" w:eastAsia="Lucida Sans Unicode" w:hAnsi="Times New Roman" w:cs="Times New Roman"/>
        <w:b/>
        <w:color w:val="808080"/>
        <w:kern w:val="1"/>
        <w:sz w:val="16"/>
        <w:szCs w:val="16"/>
        <w:lang w:eastAsia="de-DE"/>
      </w:rPr>
      <w:t>Weitere Therapiezentren:</w:t>
    </w:r>
    <w:r w:rsidRPr="0082490F">
      <w:rPr>
        <w:rFonts w:ascii="Times New Roman" w:eastAsia="Lucida Sans Unicode" w:hAnsi="Times New Roman" w:cs="Times New Roman"/>
        <w:color w:val="808080"/>
        <w:kern w:val="1"/>
        <w:sz w:val="16"/>
        <w:szCs w:val="16"/>
        <w:lang w:eastAsia="de-DE"/>
      </w:rPr>
      <w:t xml:space="preserve"> </w:t>
    </w:r>
    <w:r w:rsidRPr="0082490F">
      <w:rPr>
        <w:rFonts w:ascii="Times New Roman" w:eastAsia="Lucida Sans Unicode" w:hAnsi="Times New Roman" w:cs="Times New Roman"/>
        <w:color w:val="808080"/>
        <w:kern w:val="1"/>
        <w:sz w:val="16"/>
        <w:szCs w:val="16"/>
        <w:lang w:eastAsia="de-DE"/>
      </w:rPr>
      <w:br/>
    </w:r>
    <w:r w:rsidRPr="0082490F">
      <w:rPr>
        <w:rFonts w:ascii="Times New Roman" w:eastAsia="Lucida Sans Unicode" w:hAnsi="Times New Roman" w:cs="Times New Roman"/>
        <w:b/>
        <w:color w:val="808080"/>
        <w:kern w:val="1"/>
        <w:sz w:val="16"/>
        <w:szCs w:val="16"/>
        <w:lang w:eastAsia="de-DE"/>
      </w:rPr>
      <w:t>und Schulungszentrum, Verwaltung) und</w:t>
    </w:r>
    <w:r w:rsidRPr="0082490F">
      <w:rPr>
        <w:rFonts w:ascii="Times New Roman" w:eastAsia="Lucida Sans Unicode" w:hAnsi="Times New Roman" w:cs="Times New Roman"/>
        <w:color w:val="808080"/>
        <w:kern w:val="1"/>
        <w:sz w:val="16"/>
        <w:szCs w:val="16"/>
        <w:lang w:eastAsia="de-DE"/>
      </w:rPr>
      <w:tab/>
    </w:r>
    <w:proofErr w:type="spellStart"/>
    <w:r w:rsidRPr="0082490F">
      <w:rPr>
        <w:rFonts w:ascii="Times New Roman" w:eastAsia="Lucida Sans Unicode" w:hAnsi="Times New Roman" w:cs="Times New Roman"/>
        <w:color w:val="808080"/>
        <w:kern w:val="1"/>
        <w:sz w:val="16"/>
        <w:szCs w:val="16"/>
        <w:lang w:eastAsia="de-DE"/>
      </w:rPr>
      <w:t>Holstenplatz</w:t>
    </w:r>
    <w:proofErr w:type="spellEnd"/>
    <w:r w:rsidRPr="0082490F">
      <w:rPr>
        <w:rFonts w:ascii="Times New Roman" w:eastAsia="Lucida Sans Unicode" w:hAnsi="Times New Roman" w:cs="Times New Roman"/>
        <w:color w:val="808080"/>
        <w:kern w:val="1"/>
        <w:sz w:val="16"/>
        <w:szCs w:val="16"/>
        <w:lang w:eastAsia="de-DE"/>
      </w:rPr>
      <w:t xml:space="preserve"> 20 a</w:t>
    </w:r>
    <w:r w:rsidRPr="0082490F">
      <w:rPr>
        <w:rFonts w:ascii="Times New Roman" w:eastAsia="Lucida Sans Unicode" w:hAnsi="Times New Roman" w:cs="Times New Roman"/>
        <w:color w:val="808080"/>
        <w:kern w:val="1"/>
        <w:sz w:val="16"/>
        <w:szCs w:val="16"/>
        <w:lang w:eastAsia="de-DE"/>
      </w:rPr>
      <w:tab/>
      <w:t>22765 Hamburg</w:t>
    </w:r>
  </w:p>
  <w:p w:rsidR="0082490F" w:rsidRPr="0082490F" w:rsidRDefault="0082490F" w:rsidP="0082490F">
    <w:pPr>
      <w:widowControl w:val="0"/>
      <w:tabs>
        <w:tab w:val="left" w:pos="4962"/>
        <w:tab w:val="left" w:pos="7371"/>
      </w:tabs>
      <w:suppressAutoHyphens/>
      <w:spacing w:after="0" w:line="240" w:lineRule="auto"/>
      <w:rPr>
        <w:rFonts w:ascii="Times New Roman" w:eastAsia="Lucida Sans Unicode" w:hAnsi="Times New Roman" w:cs="Times New Roman"/>
        <w:color w:val="808080"/>
        <w:kern w:val="1"/>
        <w:sz w:val="16"/>
        <w:szCs w:val="16"/>
        <w:lang w:eastAsia="de-DE"/>
      </w:rPr>
    </w:pPr>
    <w:r w:rsidRPr="0082490F">
      <w:rPr>
        <w:rFonts w:ascii="Times New Roman" w:eastAsia="Lucida Sans Unicode" w:hAnsi="Times New Roman" w:cs="Times New Roman"/>
        <w:b/>
        <w:color w:val="808080"/>
        <w:kern w:val="1"/>
        <w:sz w:val="16"/>
        <w:szCs w:val="16"/>
        <w:lang w:eastAsia="de-DE"/>
      </w:rPr>
      <w:t>Autismus Landesverband Hamburg e.V.</w:t>
    </w:r>
    <w:r w:rsidRPr="0082490F">
      <w:rPr>
        <w:rFonts w:ascii="Times New Roman" w:eastAsia="Lucida Sans Unicode" w:hAnsi="Times New Roman" w:cs="Times New Roman"/>
        <w:color w:val="808080"/>
        <w:kern w:val="1"/>
        <w:sz w:val="16"/>
        <w:szCs w:val="16"/>
        <w:lang w:eastAsia="de-DE"/>
      </w:rPr>
      <w:tab/>
    </w:r>
    <w:proofErr w:type="spellStart"/>
    <w:r w:rsidRPr="0082490F">
      <w:rPr>
        <w:rFonts w:ascii="Times New Roman" w:eastAsia="Lucida Sans Unicode" w:hAnsi="Times New Roman" w:cs="Times New Roman"/>
        <w:color w:val="808080"/>
        <w:kern w:val="1"/>
        <w:sz w:val="16"/>
        <w:szCs w:val="16"/>
        <w:lang w:eastAsia="de-DE"/>
      </w:rPr>
      <w:t>Langenhorner</w:t>
    </w:r>
    <w:proofErr w:type="spellEnd"/>
    <w:r w:rsidRPr="0082490F">
      <w:rPr>
        <w:rFonts w:ascii="Times New Roman" w:eastAsia="Lucida Sans Unicode" w:hAnsi="Times New Roman" w:cs="Times New Roman"/>
        <w:color w:val="808080"/>
        <w:kern w:val="1"/>
        <w:sz w:val="16"/>
        <w:szCs w:val="16"/>
        <w:lang w:eastAsia="de-DE"/>
      </w:rPr>
      <w:t xml:space="preserve"> Chaussee 92</w:t>
    </w:r>
    <w:r w:rsidRPr="0082490F">
      <w:rPr>
        <w:rFonts w:ascii="Times New Roman" w:eastAsia="Lucida Sans Unicode" w:hAnsi="Times New Roman" w:cs="Times New Roman"/>
        <w:color w:val="808080"/>
        <w:kern w:val="1"/>
        <w:sz w:val="16"/>
        <w:szCs w:val="16"/>
        <w:lang w:eastAsia="de-DE"/>
      </w:rPr>
      <w:tab/>
    </w:r>
    <w:proofErr w:type="gramStart"/>
    <w:r w:rsidRPr="0082490F">
      <w:rPr>
        <w:rFonts w:ascii="Times New Roman" w:eastAsia="Lucida Sans Unicode" w:hAnsi="Times New Roman" w:cs="Times New Roman"/>
        <w:color w:val="808080"/>
        <w:kern w:val="1"/>
        <w:sz w:val="16"/>
        <w:szCs w:val="16"/>
        <w:lang w:eastAsia="de-DE"/>
      </w:rPr>
      <w:t>22415  Hamburg</w:t>
    </w:r>
    <w:proofErr w:type="gramEnd"/>
  </w:p>
  <w:p w:rsidR="0082490F" w:rsidRPr="0082490F" w:rsidRDefault="0082490F" w:rsidP="0082490F">
    <w:pPr>
      <w:widowControl w:val="0"/>
      <w:tabs>
        <w:tab w:val="left" w:pos="4962"/>
        <w:tab w:val="left" w:pos="7371"/>
      </w:tabs>
      <w:suppressAutoHyphens/>
      <w:spacing w:after="0" w:line="240" w:lineRule="auto"/>
      <w:rPr>
        <w:rFonts w:ascii="Times New Roman" w:eastAsia="Lucida Sans Unicode" w:hAnsi="Times New Roman" w:cs="Times New Roman"/>
        <w:b/>
        <w:kern w:val="1"/>
        <w:sz w:val="4"/>
        <w:szCs w:val="4"/>
        <w:lang w:eastAsia="de-DE"/>
      </w:rPr>
    </w:pPr>
    <w:proofErr w:type="spellStart"/>
    <w:r w:rsidRPr="0082490F">
      <w:rPr>
        <w:rFonts w:ascii="Times New Roman" w:eastAsia="Lucida Sans Unicode" w:hAnsi="Times New Roman" w:cs="Times New Roman"/>
        <w:color w:val="808080"/>
        <w:kern w:val="1"/>
        <w:sz w:val="16"/>
        <w:szCs w:val="16"/>
        <w:lang w:eastAsia="de-DE"/>
      </w:rPr>
      <w:t>Alsterdorfer</w:t>
    </w:r>
    <w:proofErr w:type="spellEnd"/>
    <w:r w:rsidRPr="0082490F">
      <w:rPr>
        <w:rFonts w:ascii="Times New Roman" w:eastAsia="Lucida Sans Unicode" w:hAnsi="Times New Roman" w:cs="Times New Roman"/>
        <w:color w:val="808080"/>
        <w:kern w:val="1"/>
        <w:sz w:val="16"/>
        <w:szCs w:val="16"/>
        <w:lang w:eastAsia="de-DE"/>
      </w:rPr>
      <w:t xml:space="preserve"> Markt 4 · 22297 Hamburg</w:t>
    </w:r>
    <w:r w:rsidRPr="0082490F">
      <w:rPr>
        <w:rFonts w:ascii="Times New Roman" w:eastAsia="Lucida Sans Unicode" w:hAnsi="Times New Roman" w:cs="Times New Roman"/>
        <w:color w:val="808080"/>
        <w:kern w:val="1"/>
        <w:sz w:val="16"/>
        <w:szCs w:val="16"/>
        <w:lang w:eastAsia="de-DE"/>
      </w:rPr>
      <w:tab/>
    </w:r>
    <w:proofErr w:type="spellStart"/>
    <w:r w:rsidRPr="0082490F">
      <w:rPr>
        <w:rFonts w:ascii="Times New Roman" w:eastAsia="Lucida Sans Unicode" w:hAnsi="Times New Roman" w:cs="Times New Roman"/>
        <w:color w:val="808080"/>
        <w:kern w:val="1"/>
        <w:sz w:val="16"/>
        <w:szCs w:val="16"/>
        <w:lang w:eastAsia="de-DE"/>
      </w:rPr>
      <w:t>Pappelalle</w:t>
    </w:r>
    <w:proofErr w:type="spellEnd"/>
    <w:r w:rsidRPr="0082490F">
      <w:rPr>
        <w:rFonts w:ascii="Times New Roman" w:eastAsia="Lucida Sans Unicode" w:hAnsi="Times New Roman" w:cs="Times New Roman"/>
        <w:color w:val="808080"/>
        <w:kern w:val="1"/>
        <w:sz w:val="16"/>
        <w:szCs w:val="16"/>
        <w:lang w:eastAsia="de-DE"/>
      </w:rPr>
      <w:t xml:space="preserve"> 28</w:t>
    </w:r>
    <w:r w:rsidRPr="0082490F">
      <w:rPr>
        <w:rFonts w:ascii="Times New Roman" w:eastAsia="Lucida Sans Unicode" w:hAnsi="Times New Roman" w:cs="Times New Roman"/>
        <w:color w:val="808080"/>
        <w:kern w:val="1"/>
        <w:sz w:val="16"/>
        <w:szCs w:val="16"/>
        <w:lang w:eastAsia="de-DE"/>
      </w:rPr>
      <w:tab/>
      <w:t>22089 Hamburg</w:t>
    </w:r>
  </w:p>
  <w:p w:rsidR="0082490F" w:rsidRPr="0082490F" w:rsidRDefault="0082490F" w:rsidP="0082490F">
    <w:pPr>
      <w:widowControl w:val="0"/>
      <w:tabs>
        <w:tab w:val="left" w:pos="4962"/>
        <w:tab w:val="left" w:pos="7371"/>
      </w:tabs>
      <w:suppressAutoHyphens/>
      <w:spacing w:after="0" w:line="240" w:lineRule="auto"/>
      <w:rPr>
        <w:rFonts w:ascii="Times New Roman" w:eastAsia="Lucida Sans Unicode" w:hAnsi="Times New Roman" w:cs="Times New Roman"/>
        <w:color w:val="808080"/>
        <w:kern w:val="1"/>
        <w:sz w:val="16"/>
        <w:szCs w:val="16"/>
        <w:lang w:eastAsia="de-DE"/>
      </w:rPr>
    </w:pPr>
    <w:r w:rsidRPr="0082490F">
      <w:rPr>
        <w:rFonts w:ascii="Times New Roman" w:eastAsia="Lucida Sans Unicode" w:hAnsi="Times New Roman" w:cs="Times New Roman"/>
        <w:color w:val="808080"/>
        <w:kern w:val="1"/>
        <w:sz w:val="16"/>
        <w:szCs w:val="16"/>
        <w:lang w:eastAsia="de-DE"/>
      </w:rPr>
      <w:t>Telefon (040) 511 68 25 · Telefax (040) 511 86 10</w:t>
    </w:r>
    <w:r w:rsidRPr="0082490F">
      <w:rPr>
        <w:rFonts w:ascii="Times New Roman" w:eastAsia="Lucida Sans Unicode" w:hAnsi="Times New Roman" w:cs="Times New Roman"/>
        <w:b/>
        <w:kern w:val="1"/>
        <w:sz w:val="16"/>
        <w:szCs w:val="16"/>
        <w:lang w:eastAsia="de-DE"/>
      </w:rPr>
      <w:tab/>
    </w:r>
    <w:r w:rsidRPr="0082490F">
      <w:rPr>
        <w:rFonts w:ascii="Times New Roman" w:eastAsia="Lucida Sans Unicode" w:hAnsi="Times New Roman" w:cs="Times New Roman"/>
        <w:color w:val="808080"/>
        <w:kern w:val="1"/>
        <w:sz w:val="16"/>
        <w:szCs w:val="16"/>
        <w:lang w:eastAsia="de-DE"/>
      </w:rPr>
      <w:t xml:space="preserve">Lessingstr. 1 </w:t>
    </w:r>
    <w:r w:rsidRPr="0082490F">
      <w:rPr>
        <w:rFonts w:ascii="Times New Roman" w:eastAsia="Lucida Sans Unicode" w:hAnsi="Times New Roman" w:cs="Times New Roman"/>
        <w:color w:val="808080"/>
        <w:kern w:val="1"/>
        <w:sz w:val="16"/>
        <w:szCs w:val="16"/>
        <w:lang w:eastAsia="de-DE"/>
      </w:rPr>
      <w:tab/>
      <w:t>21335 Lüneburg</w:t>
    </w:r>
  </w:p>
  <w:p w:rsidR="0082490F" w:rsidRPr="0082490F" w:rsidRDefault="00575D4C" w:rsidP="0082490F">
    <w:pPr>
      <w:widowControl w:val="0"/>
      <w:tabs>
        <w:tab w:val="left" w:pos="4962"/>
        <w:tab w:val="left" w:pos="7371"/>
      </w:tabs>
      <w:suppressAutoHyphens/>
      <w:spacing w:after="0" w:line="240" w:lineRule="auto"/>
      <w:rPr>
        <w:rFonts w:ascii="Times New Roman" w:eastAsia="Lucida Sans Unicode" w:hAnsi="Times New Roman" w:cs="Times New Roman"/>
        <w:color w:val="808080"/>
        <w:kern w:val="1"/>
        <w:sz w:val="16"/>
        <w:szCs w:val="16"/>
        <w:lang w:eastAsia="de-DE"/>
      </w:rPr>
    </w:pPr>
    <w:hyperlink r:id="rId1" w:history="1">
      <w:r w:rsidR="0082490F" w:rsidRPr="0082490F">
        <w:rPr>
          <w:rFonts w:ascii="Times New Roman" w:eastAsia="Lucida Sans Unicode" w:hAnsi="Times New Roman" w:cs="Times New Roman"/>
          <w:color w:val="808080"/>
          <w:kern w:val="1"/>
          <w:sz w:val="16"/>
          <w:szCs w:val="16"/>
          <w:u w:val="single"/>
          <w:lang w:eastAsia="de-DE"/>
        </w:rPr>
        <w:t>info@autismus-hamburg.de</w:t>
      </w:r>
    </w:hyperlink>
    <w:r w:rsidR="0082490F" w:rsidRPr="0082490F">
      <w:rPr>
        <w:rFonts w:ascii="Times New Roman" w:eastAsia="Lucida Sans Unicode" w:hAnsi="Times New Roman" w:cs="Times New Roman"/>
        <w:b/>
        <w:kern w:val="1"/>
        <w:sz w:val="16"/>
        <w:szCs w:val="16"/>
        <w:lang w:eastAsia="de-DE"/>
      </w:rPr>
      <w:br/>
      <w:t>Hamburger Sparkasse (HASPA) IBAN: DE 95 200 505 50 1221 120 361 · BIC: HASPDEHHXXX</w:t>
    </w:r>
  </w:p>
  <w:p w:rsidR="00146D14" w:rsidRPr="0082490F" w:rsidRDefault="00146D14" w:rsidP="008249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3C" w:rsidRDefault="00BC543C" w:rsidP="00146D14">
      <w:pPr>
        <w:spacing w:after="0" w:line="240" w:lineRule="auto"/>
      </w:pPr>
      <w:r>
        <w:separator/>
      </w:r>
    </w:p>
  </w:footnote>
  <w:footnote w:type="continuationSeparator" w:id="0">
    <w:p w:rsidR="00BC543C" w:rsidRDefault="00BC543C" w:rsidP="0014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D14" w:rsidRDefault="00A039ED">
    <w:pPr>
      <w:pStyle w:val="Kopfzeile"/>
    </w:pPr>
    <w:r>
      <w:rPr>
        <w:noProof/>
        <w:lang w:eastAsia="de-DE"/>
      </w:rPr>
      <w:drawing>
        <wp:anchor distT="0" distB="0" distL="114300" distR="114300" simplePos="0" relativeHeight="251659264" behindDoc="0" locked="0" layoutInCell="1" allowOverlap="1">
          <wp:simplePos x="0" y="0"/>
          <wp:positionH relativeFrom="margin">
            <wp:posOffset>4600575</wp:posOffset>
          </wp:positionH>
          <wp:positionV relativeFrom="margin">
            <wp:posOffset>-654685</wp:posOffset>
          </wp:positionV>
          <wp:extent cx="1743075" cy="1743075"/>
          <wp:effectExtent l="0" t="0" r="9525" b="9525"/>
          <wp:wrapSquare wrapText="bothSides"/>
          <wp:docPr id="1" name="Bild 1" descr="HAI_Logo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_Logo_klei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7CC"/>
    <w:multiLevelType w:val="hybridMultilevel"/>
    <w:tmpl w:val="D5A6C2D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49865DEC"/>
    <w:multiLevelType w:val="multilevel"/>
    <w:tmpl w:val="EC2AA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CBF75F3"/>
    <w:multiLevelType w:val="hybridMultilevel"/>
    <w:tmpl w:val="91C49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BA"/>
    <w:rsid w:val="000C7556"/>
    <w:rsid w:val="00146D14"/>
    <w:rsid w:val="001C3B14"/>
    <w:rsid w:val="001C7395"/>
    <w:rsid w:val="003E5341"/>
    <w:rsid w:val="00464301"/>
    <w:rsid w:val="00513C3B"/>
    <w:rsid w:val="00575D4C"/>
    <w:rsid w:val="005C7369"/>
    <w:rsid w:val="006925BA"/>
    <w:rsid w:val="006E438C"/>
    <w:rsid w:val="00735C99"/>
    <w:rsid w:val="0082490F"/>
    <w:rsid w:val="008F32C7"/>
    <w:rsid w:val="00933873"/>
    <w:rsid w:val="009C2126"/>
    <w:rsid w:val="00A039ED"/>
    <w:rsid w:val="00A404D4"/>
    <w:rsid w:val="00AE6C0B"/>
    <w:rsid w:val="00B84B54"/>
    <w:rsid w:val="00BC543C"/>
    <w:rsid w:val="00CC2A93"/>
    <w:rsid w:val="00D45B6F"/>
    <w:rsid w:val="00E91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872A43"/>
  <w15:docId w15:val="{AA7CA114-B668-4CA6-935F-5E226847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925BA"/>
    <w:pPr>
      <w:autoSpaceDE w:val="0"/>
      <w:autoSpaceDN w:val="0"/>
      <w:adjustRightInd w:val="0"/>
      <w:spacing w:after="0" w:line="240" w:lineRule="auto"/>
    </w:pPr>
    <w:rPr>
      <w:rFonts w:ascii="Gill Sans MT" w:hAnsi="Gill Sans MT" w:cs="Gill Sans MT"/>
      <w:color w:val="000000"/>
      <w:sz w:val="24"/>
      <w:szCs w:val="24"/>
    </w:rPr>
  </w:style>
  <w:style w:type="paragraph" w:styleId="Kopfzeile">
    <w:name w:val="header"/>
    <w:basedOn w:val="Standard"/>
    <w:link w:val="KopfzeileZchn"/>
    <w:uiPriority w:val="99"/>
    <w:unhideWhenUsed/>
    <w:rsid w:val="00146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D14"/>
  </w:style>
  <w:style w:type="paragraph" w:styleId="Fuzeile">
    <w:name w:val="footer"/>
    <w:basedOn w:val="Standard"/>
    <w:link w:val="FuzeileZchn"/>
    <w:uiPriority w:val="99"/>
    <w:unhideWhenUsed/>
    <w:rsid w:val="00146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D14"/>
  </w:style>
  <w:style w:type="paragraph" w:styleId="Sprechblasentext">
    <w:name w:val="Balloon Text"/>
    <w:basedOn w:val="Standard"/>
    <w:link w:val="SprechblasentextZchn"/>
    <w:uiPriority w:val="99"/>
    <w:semiHidden/>
    <w:unhideWhenUsed/>
    <w:rsid w:val="00146D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D14"/>
    <w:rPr>
      <w:rFonts w:ascii="Tahoma" w:hAnsi="Tahoma" w:cs="Tahoma"/>
      <w:sz w:val="16"/>
      <w:szCs w:val="16"/>
    </w:rPr>
  </w:style>
  <w:style w:type="paragraph" w:customStyle="1" w:styleId="msoaccenttext4">
    <w:name w:val="msoaccenttext4"/>
    <w:rsid w:val="006E438C"/>
    <w:pPr>
      <w:spacing w:after="0" w:line="268" w:lineRule="auto"/>
    </w:pPr>
    <w:rPr>
      <w:rFonts w:ascii="Gill Sans MT" w:eastAsia="Times New Roman" w:hAnsi="Gill Sans MT" w:cs="Times New Roman"/>
      <w:b/>
      <w:bCs/>
      <w:color w:val="000000"/>
      <w:kern w:val="28"/>
      <w:sz w:val="18"/>
      <w:szCs w:val="18"/>
      <w:lang w:eastAsia="de-DE"/>
      <w14:ligatures w14:val="standard"/>
      <w14:cntxtAlts/>
    </w:rPr>
  </w:style>
  <w:style w:type="character" w:styleId="Hyperlink">
    <w:name w:val="Hyperlink"/>
    <w:basedOn w:val="Absatz-Standardschriftart"/>
    <w:uiPriority w:val="99"/>
    <w:unhideWhenUsed/>
    <w:rsid w:val="00CC2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9601">
      <w:bodyDiv w:val="1"/>
      <w:marLeft w:val="0"/>
      <w:marRight w:val="0"/>
      <w:marTop w:val="0"/>
      <w:marBottom w:val="0"/>
      <w:divBdr>
        <w:top w:val="none" w:sz="0" w:space="0" w:color="auto"/>
        <w:left w:val="none" w:sz="0" w:space="0" w:color="auto"/>
        <w:bottom w:val="none" w:sz="0" w:space="0" w:color="auto"/>
        <w:right w:val="none" w:sz="0" w:space="0" w:color="auto"/>
      </w:divBdr>
    </w:div>
    <w:div w:id="447941477">
      <w:bodyDiv w:val="1"/>
      <w:marLeft w:val="0"/>
      <w:marRight w:val="0"/>
      <w:marTop w:val="0"/>
      <w:marBottom w:val="0"/>
      <w:divBdr>
        <w:top w:val="none" w:sz="0" w:space="0" w:color="auto"/>
        <w:left w:val="none" w:sz="0" w:space="0" w:color="auto"/>
        <w:bottom w:val="none" w:sz="0" w:space="0" w:color="auto"/>
        <w:right w:val="none" w:sz="0" w:space="0" w:color="auto"/>
      </w:divBdr>
    </w:div>
    <w:div w:id="688992746">
      <w:bodyDiv w:val="1"/>
      <w:marLeft w:val="0"/>
      <w:marRight w:val="0"/>
      <w:marTop w:val="0"/>
      <w:marBottom w:val="0"/>
      <w:divBdr>
        <w:top w:val="none" w:sz="0" w:space="0" w:color="auto"/>
        <w:left w:val="none" w:sz="0" w:space="0" w:color="auto"/>
        <w:bottom w:val="none" w:sz="0" w:space="0" w:color="auto"/>
        <w:right w:val="none" w:sz="0" w:space="0" w:color="auto"/>
      </w:divBdr>
    </w:div>
    <w:div w:id="1373457089">
      <w:bodyDiv w:val="1"/>
      <w:marLeft w:val="0"/>
      <w:marRight w:val="0"/>
      <w:marTop w:val="0"/>
      <w:marBottom w:val="0"/>
      <w:divBdr>
        <w:top w:val="none" w:sz="0" w:space="0" w:color="auto"/>
        <w:left w:val="none" w:sz="0" w:space="0" w:color="auto"/>
        <w:bottom w:val="none" w:sz="0" w:space="0" w:color="auto"/>
        <w:right w:val="none" w:sz="0" w:space="0" w:color="auto"/>
      </w:divBdr>
    </w:div>
    <w:div w:id="1546018534">
      <w:bodyDiv w:val="1"/>
      <w:marLeft w:val="0"/>
      <w:marRight w:val="0"/>
      <w:marTop w:val="0"/>
      <w:marBottom w:val="0"/>
      <w:divBdr>
        <w:top w:val="none" w:sz="0" w:space="0" w:color="auto"/>
        <w:left w:val="none" w:sz="0" w:space="0" w:color="auto"/>
        <w:bottom w:val="none" w:sz="0" w:space="0" w:color="auto"/>
        <w:right w:val="none" w:sz="0" w:space="0" w:color="auto"/>
      </w:divBdr>
    </w:div>
    <w:div w:id="1823039687">
      <w:bodyDiv w:val="1"/>
      <w:marLeft w:val="0"/>
      <w:marRight w:val="0"/>
      <w:marTop w:val="0"/>
      <w:marBottom w:val="0"/>
      <w:divBdr>
        <w:top w:val="none" w:sz="0" w:space="0" w:color="auto"/>
        <w:left w:val="none" w:sz="0" w:space="0" w:color="auto"/>
        <w:bottom w:val="none" w:sz="0" w:space="0" w:color="auto"/>
        <w:right w:val="none" w:sz="0" w:space="0" w:color="auto"/>
      </w:divBdr>
    </w:div>
    <w:div w:id="2043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ismus-ham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utismus-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Autismus</cp:lastModifiedBy>
  <cp:revision>2</cp:revision>
  <cp:lastPrinted>2019-01-17T09:32:00Z</cp:lastPrinted>
  <dcterms:created xsi:type="dcterms:W3CDTF">2019-01-17T09:34:00Z</dcterms:created>
  <dcterms:modified xsi:type="dcterms:W3CDTF">2019-01-17T09:34:00Z</dcterms:modified>
</cp:coreProperties>
</file>